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png" ContentType="image/pn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Dancing Queen (Benny Andersson, Björn Ulvaeus &amp; Stig Anderson, 1975)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Dancing Queen</w:t>
        </w:r>
      </w:hyperlink>
      <w:r>
        <w:rPr>
          <w:rFonts w:ascii="Arial" w:hAnsi="Arial"/>
          <w:b/>
          <w:bCs/>
          <w:sz w:val="24"/>
          <w:szCs w:val="24"/>
        </w:rPr>
        <w:t xml:space="preserve"> by</w:t>
      </w:r>
      <w:r>
        <w:rPr>
          <w:rFonts w:ascii="Arial" w:hAnsi="Arial"/>
          <w:b/>
          <w:bCs/>
          <w:sz w:val="24"/>
          <w:szCs w:val="24"/>
        </w:rPr>
        <w:t xml:space="preserve"> Abba – </w:t>
      </w:r>
      <w:r>
        <w:rPr>
          <w:rFonts w:ascii="Arial" w:hAnsi="Arial"/>
          <w:b/>
          <w:bCs/>
          <w:sz w:val="24"/>
          <w:szCs w:val="24"/>
        </w:rPr>
        <w:t>Key of C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First Note: C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84"/>
        <w:gridCol w:w="1153"/>
      </w:tblGrid>
      <w:tr>
        <w:trPr/>
        <w:tc>
          <w:tcPr>
            <w:tcW w:w="9359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ntro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 xml:space="preserve"> (4 Measures)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:  C   F   C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G7                     E7                Am                   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You can dance, you can jive, Having the time of your life, </w:t>
            </w:r>
            <w:r>
              <w:rPr>
                <w:rFonts w:ascii="Arial" w:hAnsi="Arial"/>
                <w:sz w:val="25"/>
                <w:szCs w:val="25"/>
                <w:u w:val="none"/>
              </w:rPr>
              <w:t>Oh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F                   Dm           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 C         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F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C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>S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ee that girl, watch that scene. Diggin' the Dancing Queen.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C                                              F      C             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Friday night and the lights are low.  Looking out for a place to go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G7                       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G7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Where they play the right music,  getting in the swing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G7                       Am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| G7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>Y</w:t>
            </w:r>
            <w:r>
              <w:rPr>
                <w:rFonts w:ascii="Arial" w:hAnsi="Arial"/>
                <w:sz w:val="25"/>
                <w:szCs w:val="25"/>
                <w:u w:val="none"/>
              </w:rPr>
              <w:t>ou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come to look for a king.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C                                   F    C    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Anybody could be that guy, night is young and the music's high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G7           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G7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        Am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 |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>With a bit of rock music, everything is fine. You're in the mood for a dance.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Am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      Dm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And when you get that chance, you are the . . 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C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F                                  C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F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Dancing Queen, Young and sweet only seventeen.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C                        F                                  C  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Am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Dancing Queen, </w:t>
            </w:r>
            <w:r>
              <w:rPr>
                <w:rFonts w:ascii="Arial" w:hAnsi="Arial"/>
                <w:sz w:val="25"/>
                <w:szCs w:val="25"/>
                <w:u w:val="none"/>
              </w:rPr>
              <w:t>f</w:t>
            </w:r>
            <w:r>
              <w:rPr>
                <w:rFonts w:ascii="Arial" w:hAnsi="Arial"/>
                <w:sz w:val="25"/>
                <w:szCs w:val="25"/>
                <w:u w:val="none"/>
              </w:rPr>
              <w:t>eel the beat from the tambourine.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G7                     E7                 Am                 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You can dance, you can jive, </w:t>
            </w:r>
            <w:r>
              <w:rPr>
                <w:rFonts w:ascii="Arial" w:hAnsi="Arial"/>
                <w:sz w:val="25"/>
                <w:szCs w:val="25"/>
                <w:u w:val="none"/>
              </w:rPr>
              <w:t>having the time of your life.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F                   Dm         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 C        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F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C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F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Oh, see that girl, watch that scene, 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diggin' the Dancing Queen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i/>
                <w:iCs/>
                <w:sz w:val="25"/>
                <w:szCs w:val="25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C                                            F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C                           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>You're a tease</w:t>
            </w:r>
            <w:r>
              <w:rPr>
                <w:rFonts w:ascii="Arial" w:hAnsi="Arial"/>
                <w:sz w:val="25"/>
                <w:szCs w:val="25"/>
                <w:u w:val="none"/>
              </w:rPr>
              <w:t>r,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you turn 'em on.  Leave 'em burning and then you're gone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G7            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             Am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|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Looking out for an-other. 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  <w:u w:val="none"/>
              </w:rPr>
              <w:t>A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  <w:u w:val="none"/>
              </w:rPr>
              <w:t>nyone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will do, </w:t>
            </w:r>
            <w:r>
              <w:rPr>
                <w:rFonts w:ascii="Arial" w:hAnsi="Arial"/>
                <w:sz w:val="25"/>
                <w:szCs w:val="25"/>
                <w:u w:val="none"/>
              </w:rPr>
              <w:t>y</w:t>
            </w:r>
            <w:r>
              <w:rPr>
                <w:rFonts w:ascii="Arial" w:hAnsi="Arial"/>
                <w:sz w:val="25"/>
                <w:szCs w:val="25"/>
                <w:u w:val="none"/>
              </w:rPr>
              <w:t>ou're in the mood for a dance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Am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     Dm                     G7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And when you get that chance, you are the . . .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F                         C           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F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C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F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C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C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_ _ _ Diggin' the Dancing Queen.    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6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Dancing Queen (Benny Andersson, Björn Ulvaeus &amp; Stig Anderson, 1975)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hyperlink r:id="rId17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Dancing Queen</w:t>
        </w:r>
      </w:hyperlink>
      <w:r>
        <w:rPr>
          <w:rFonts w:ascii="Arial" w:hAnsi="Arial"/>
          <w:b/>
          <w:bCs/>
          <w:sz w:val="24"/>
          <w:szCs w:val="24"/>
        </w:rPr>
        <w:t xml:space="preserve"> by</w:t>
      </w:r>
      <w:r>
        <w:rPr>
          <w:rFonts w:ascii="Arial" w:hAnsi="Arial"/>
          <w:b/>
          <w:bCs/>
          <w:sz w:val="24"/>
          <w:szCs w:val="24"/>
        </w:rPr>
        <w:t xml:space="preserve"> Abba</w:t>
      </w:r>
      <w:r>
        <w:rPr>
          <w:rFonts w:ascii="Arial" w:hAnsi="Arial"/>
          <w:b/>
          <w:bCs/>
          <w:sz w:val="24"/>
          <w:szCs w:val="24"/>
        </w:rPr>
        <w:t xml:space="preserve"> – </w:t>
      </w:r>
      <w:r>
        <w:rPr>
          <w:rFonts w:ascii="Arial" w:hAnsi="Arial"/>
          <w:b/>
          <w:bCs/>
          <w:sz w:val="24"/>
          <w:szCs w:val="24"/>
        </w:rPr>
        <w:t xml:space="preserve">Key of </w:t>
      </w:r>
      <w:r>
        <w:rPr>
          <w:rFonts w:ascii="Arial" w:hAnsi="Arial"/>
          <w:b/>
          <w:bCs/>
          <w:sz w:val="24"/>
          <w:szCs w:val="24"/>
        </w:rPr>
        <w:t>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First Note: G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84"/>
        <w:gridCol w:w="1153"/>
      </w:tblGrid>
      <w:tr>
        <w:trPr/>
        <w:tc>
          <w:tcPr>
            <w:tcW w:w="9359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ntro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 xml:space="preserve"> (4 Measures)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:  G   C   G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D7                     B7                Em                                 A7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You can dance, you can jive, Having the time of your life, Oh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Am                        D7             G                      | C | G |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See that girl, watch that scene. Diggin' the Dancing Queen.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                   C      G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Friday night and the lights are low.  Looking out for a place to go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D7                                    G          D7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Where they play the right music,  getting in the swing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D7                       Em            | D7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You come to look for a king.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        C    G 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Anybody could be that guy, night is young and the music's high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D7                        G        D7                G      D7                        Em               |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With a bit of rock music, everything is fine. You're in the mood for a dance.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Em                  Am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And when you get that chance, you are the . . 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C                                  G             | C |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Dancing Queen, Young and sweet only seventeen.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C                                  G               D7  Em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Dancing Queen, feel the beat from the tambourine.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D7                     B7                 Em                               A7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You can dance, you can jive, having the time of your life.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Am                      D7             G                     | C | G | C |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Oh, see that girl, watch that scene, diggin' the Dancing Queen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                 C     G       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You're a teaser, you turn 'em on.  Leave 'em burning and then you're gone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D7                         G        D7              G   D7                         Em              |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Looking out for an-other. Anyone will do, you're in the mood for a dance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Em                  Am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And when you get that chance, you are the . . .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Outro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      G                        | C | G | C | G |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_ _ _ Diggin' the Dancing Queen.                       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 xml:space="preserve">Hold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6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7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xFrGuyw1V8s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xFrGuyw1V8s" TargetMode="External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LibreOffice/7.0.4.2$Windows_X86_64 LibreOffice_project/dcf040e67528d9187c66b2379df5ea4407429775</Application>
  <AppVersion>15.0000</AppVersion>
  <Pages>2</Pages>
  <Words>614</Words>
  <Characters>2008</Characters>
  <CharactersWithSpaces>4786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2020-10-06T09:12:06Z</dcterms:created>
  <dc:creator/>
  <dc:description/>
  <dc:language>en-US</dc:language>
  <cp:lastModifiedBy/>
  <dcterms:modified xsi:type="dcterms:W3CDTF">2021-02-01T10:53:56Z</dcterms:modified>
  <cp:revision>16</cp:revision>
  <dc:subject/>
  <dc:title/>
</cp:coreProperties>
</file>