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34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png" ContentType="image/png"/>
  <Override PartName="/word/media/image25.jpeg" ContentType="image/jpeg"/>
  <Override PartName="/word/media/image27.png" ContentType="image/png"/>
  <Override PartName="/word/media/image26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Today is the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F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irst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D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ay of the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R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est of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M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y </w:t>
      </w:r>
      <w:r>
        <w:rPr>
          <w:rFonts w:cs="Arial" w:ascii="Arial" w:hAnsi="Arial"/>
          <w:b/>
          <w:bCs/>
          <w:color w:val="000000"/>
          <w:sz w:val="30"/>
          <w:szCs w:val="30"/>
        </w:rPr>
        <w:t>L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ife (Fugacity) </w:t>
      </w:r>
      <w:r>
        <w:rPr>
          <w:rFonts w:cs="Arial" w:ascii="Arial" w:hAnsi="Arial"/>
          <w:b/>
          <w:bCs/>
          <w:color w:val="000000"/>
          <w:sz w:val="30"/>
          <w:szCs w:val="30"/>
        </w:rPr>
        <w:t>(F)</w:t>
      </w:r>
    </w:p>
    <w:p>
      <w:pPr>
        <w:pStyle w:val="TextBody"/>
        <w:spacing w:lineRule="auto" w:line="240" w:before="0" w:after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(Words and music by Pat Garvey and Victoria Garvey, 1968)</w:t>
      </w:r>
    </w:p>
    <w:p>
      <w:p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1"/>
        <w:gridCol w:w="1172"/>
        <w:gridCol w:w="1172"/>
        <w:gridCol w:w="1172"/>
        <w:gridCol w:w="1172"/>
        <w:gridCol w:w="1172"/>
        <w:gridCol w:w="1176"/>
        <w:gridCol w:w="1152"/>
        <w:gridCol w:w="1153"/>
      </w:tblGrid>
      <w:tr>
        <w:trPr/>
        <w:tc>
          <w:tcPr>
            <w:tcW w:w="8207" w:type="dxa"/>
            <w:gridSpan w:val="7"/>
            <w:vMerge w:val="restart"/>
            <w:tcBorders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Bb            Gm7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Today is the first day of the rest of my life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                              Dm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I’ll wake as a child to see the world begin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Dm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monarch wings and birthday wander-ings.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Gm                                C   C7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put on faces, walk in the wet and the cold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Bb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look forward to my growing old...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Dm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grow old is to change, and to change is to be new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              Gm7                Bb                        C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be new is to be young again...I barely remember, when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Gm              Dm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My memory is stolen by the morning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</w:rPr>
              <w:t>Gm                  Dm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Blotted out by the sun's hypnotic eye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    A7      Bb    C   C7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Out by the sun's hypnotic light.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Bb            Gm7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Today is the first day of the rest of my life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                              Dm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I’ll wake as a child to see the world begin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Dm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monarch wings and birthday wander-ings.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Gm                                C   C7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put on faces, walk in the wet and the cold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Bb ////  Gm ////    F/  F 5558* 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look forward to my growing old... 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6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7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b/>
          <w:bCs/>
          <w:sz w:val="28"/>
          <w:szCs w:val="28"/>
        </w:rPr>
        <w:t>Bari: 7565</w:t>
      </w:r>
    </w:p>
    <w:p>
      <w:pPr>
        <w:pStyle w:val="TextBody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Today is the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F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irst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D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ay of the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R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est of </w:t>
      </w:r>
      <w:r>
        <w:rPr>
          <w:rFonts w:eastAsia="Times New Roman" w:cs="Arial" w:ascii="Arial" w:hAnsi="Arial"/>
          <w:b/>
          <w:bCs/>
          <w:color w:val="000000"/>
          <w:sz w:val="30"/>
          <w:szCs w:val="30"/>
          <w:lang w:val="en-US" w:bidi="ar-SA"/>
        </w:rPr>
        <w:t>M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y </w:t>
      </w:r>
      <w:r>
        <w:rPr>
          <w:rFonts w:cs="Arial" w:ascii="Arial" w:hAnsi="Arial"/>
          <w:b/>
          <w:bCs/>
          <w:color w:val="000000"/>
          <w:sz w:val="30"/>
          <w:szCs w:val="30"/>
        </w:rPr>
        <w:t>L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ife (Fugacity) </w:t>
      </w:r>
      <w:r>
        <w:rPr>
          <w:rFonts w:cs="Arial" w:ascii="Arial" w:hAnsi="Arial"/>
          <w:b/>
          <w:bCs/>
          <w:color w:val="000000"/>
          <w:sz w:val="30"/>
          <w:szCs w:val="30"/>
        </w:rPr>
        <w:t>(C)</w:t>
      </w:r>
    </w:p>
    <w:p>
      <w:pPr>
        <w:pStyle w:val="TextBody"/>
        <w:spacing w:lineRule="auto" w:line="240" w:before="0" w:after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(Words and music by Pat Garvey and Victoria Garvey, 1968)</w:t>
      </w:r>
    </w:p>
    <w:p>
      <w:p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1"/>
        <w:gridCol w:w="1172"/>
        <w:gridCol w:w="1172"/>
        <w:gridCol w:w="1172"/>
        <w:gridCol w:w="1172"/>
        <w:gridCol w:w="1172"/>
        <w:gridCol w:w="1176"/>
        <w:gridCol w:w="1152"/>
        <w:gridCol w:w="1153"/>
      </w:tblGrid>
      <w:tr>
        <w:trPr/>
        <w:tc>
          <w:tcPr>
            <w:tcW w:w="8207" w:type="dxa"/>
            <w:gridSpan w:val="7"/>
            <w:vMerge w:val="restart"/>
            <w:tcBorders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F             Dm7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Today is the first day of the rest of my life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                 Am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wake as a child to see the world begin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Am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monarch wings and birthday wander-ings.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Dm                                G   G7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put on faces, walk in the wet and the cold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F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look forward to my growing old...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Am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grow old is to change, and to change is to be new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Dm7                F                         G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be new is to be young again...I barely remember, when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Dm              Am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My memory is stolen by the morning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Am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Blotted out by the sun's hypnotic eye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           E7      F     G   G7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Out by the sun's hypnotic light.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F             Dm7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Today is the first day of the rest of my life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                 Am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wake as a child to see the world begin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Am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monarch wings and birthday wander-ings.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Dm                                G   G7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put on faces, walk in the wet and the cold</w:t>
            </w:r>
          </w:p>
          <w:p>
            <w:pPr>
              <w:pStyle w:val="TextBody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F  ////  Dm ////    C/  C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 xml:space="preserve">9787* 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look forward to my growing old... </w:t>
            </w:r>
          </w:p>
          <w:p>
            <w:pPr>
              <w:pStyle w:val="TextBody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color w:val="C9211E"/>
                <w:sz w:val="4"/>
                <w:szCs w:val="4"/>
              </w:rPr>
            </w:pPr>
            <w:r>
              <w:rPr>
                <w:rFonts w:ascii="Arial" w:hAnsi="Arial"/>
                <w:color w:val="C9211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Arial" w:hAnsi="Arial"/>
                <w:color w:val="C9211E"/>
                <w:sz w:val="4"/>
                <w:szCs w:val="4"/>
              </w:rPr>
            </w:pPr>
            <w:r>
              <w:rPr>
                <w:rFonts w:ascii="Arial" w:hAnsi="Arial"/>
                <w:color w:val="C9211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eastAsia="Times New Roman" w:cs="Times New Roman" w:ascii="Arial" w:hAnsi="Arial"/>
          <w:b/>
          <w:bCs/>
          <w:color w:val="auto"/>
          <w:sz w:val="28"/>
          <w:szCs w:val="28"/>
          <w:lang w:val="en-US" w:bidi="ar-SA"/>
        </w:rPr>
        <w:t>Bari: 5553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Verse">
    <w:name w:val="verse"/>
    <w:basedOn w:val="Normal"/>
    <w:qFormat/>
    <w:pPr>
      <w:spacing w:before="280" w:after="28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LibreOffice/7.0.3.1$Windows_X86_64 LibreOffice_project/d7547858d014d4cf69878db179d326fc3483e082</Application>
  <Pages>2</Pages>
  <Words>426</Words>
  <Characters>1461</Characters>
  <CharactersWithSpaces>3411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2020-12-29T09:18:00Z</dcterms:created>
  <dc:creator>Theresa Miller</dc:creator>
  <dc:description/>
  <dc:language>en-US</dc:language>
  <cp:lastModifiedBy/>
  <cp:lastPrinted>2019-09-11T17:29:00Z</cp:lastPrinted>
  <dcterms:modified xsi:type="dcterms:W3CDTF">2021-01-05T11:20:56Z</dcterms:modified>
  <cp:revision>13</cp:revision>
  <dc:subject/>
  <dc:title/>
</cp:coreProperties>
</file>